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i w:val="0"/>
          <w:smallCaps w:val="0"/>
          <w:strike w:val="0"/>
          <w:sz w:val="32"/>
          <w:szCs w:val="32"/>
          <w:u w:val="none"/>
          <w:shd w:val="clear" w:fill="auto"/>
          <w:vertAlign w:val="baseline"/>
          <w:lang w:val="vi-VN"/>
        </w:rPr>
      </w:pP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32"/>
          <w:szCs w:val="32"/>
          <w:u w:val="none"/>
          <w:shd w:val="clear" w:fill="auto"/>
          <w:vertAlign w:val="baseline"/>
          <w:lang w:val="vi-VN"/>
        </w:rPr>
        <w:t>DỰ ÁN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i w:val="0"/>
          <w:smallCaps w:val="0"/>
          <w:strike w:val="0"/>
          <w:sz w:val="32"/>
          <w:szCs w:val="32"/>
          <w:u w:val="none"/>
          <w:shd w:val="clear" w:fill="auto"/>
          <w:vertAlign w:val="baseline"/>
          <w:lang w:val="vi-VN"/>
        </w:rPr>
      </w:pP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32"/>
          <w:szCs w:val="32"/>
          <w:u w:val="none"/>
          <w:shd w:val="clear" w:fill="auto"/>
          <w:vertAlign w:val="baseline"/>
          <w:lang w:val="vi-VN"/>
        </w:rPr>
        <w:t>CHĂM SÓC NGƯỜI CAO TUỔI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0"/>
        <w:jc w:val="left"/>
        <w:textAlignment w:val="auto"/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Khu 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chăm sóc người cao tuổi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right="0"/>
        <w:jc w:val="left"/>
        <w:textAlignment w:val="auto"/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+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C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ó dịch 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vụ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cho người khuyết tật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 xml:space="preserve">Theo ý tưởng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của người Nhật Bản, chế độ và dịch vụ chăm sóc sức khoẻ của người Nhật rất tốt.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1.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Xây dựng hồ n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g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âm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cả người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 xml:space="preserve"> bằng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 xml:space="preserve">nước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kho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á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ng nóng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280" w:firstLineChars="100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Xây dựng theo kiểu ba tầng cho các cụ có sự lựa chọn.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280" w:firstLineChars="100"/>
        <w:jc w:val="left"/>
        <w:textAlignment w:val="auto"/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Nước khoáng có hồ bơi chung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140" w:firstLineChars="5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Thiết kế phòng cho người cao tuổi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280" w:firstLineChars="10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Nhà vệ sinh có tay vịn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280" w:firstLineChars="10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K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ệ sách (gồm sách gì)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right="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Khu phục hồi chức năng người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cao tuổi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290" w:right="0" w:hanging="140" w:hangingChars="5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 xml:space="preserve">  X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oa b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óp, bấm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nguyệt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 xml:space="preserve">,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điện châ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m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, ng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âm chân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140" w:firstLineChars="5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Xông hơi, đá nóng, xông đá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nóng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right="0" w:firstLine="140" w:firstLineChars="50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K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hu trưng bày thuốc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quý, có tiếng,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sâm </w:t>
      </w:r>
      <w:r>
        <w:rPr>
          <w:rFonts w:hint="default"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  <w:lang w:val="vi-VN"/>
        </w:rPr>
        <w:t>ngọc linh, nấm linh chi, yến...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leftChars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K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hu vận động ngoài trời giải trí tạo niềm vui cho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người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 xml:space="preserve"> già kích thích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i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nh thần thoải mái, có các dịch vụ t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ạo niềm vui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140" w:firstLineChars="50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T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sz w:val="28"/>
          <w:szCs w:val="28"/>
          <w:u w:val="none"/>
          <w:shd w:val="clear" w:fill="auto"/>
          <w:vertAlign w:val="baseline"/>
          <w:rtl w:val="0"/>
        </w:rPr>
        <w:t>hiết kế đường đi bộ bằng đá cuội v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à cát, đi chân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 xml:space="preserve"> đất.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140" w:firstLineChars="50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Tạo những khu vui chơi tạo niềm vui cho người cao tuổi.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rtl w:val="0"/>
        </w:rPr>
        <w:t>Đầu vào phải cung cấp thông tin bệnh án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240" w:lineRule="auto"/>
        <w:ind w:left="0" w:right="0" w:firstLine="0"/>
        <w:jc w:val="left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Chia ra 3 thành phần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+Khỏe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+Bệnh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+Khuyết tật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+Ràng buộc pháp lí đối với người tham gia dịch vụ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+Tuyển dụng phải có tâm, có tầm, có tâm đức biết cảm thông chia sẻ với 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người cao tuổi.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+ Đ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ược  đào tạo chuyên môn.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Chars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Chars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="0" w:leftChars="0" w:firstLine="0" w:firstLineChars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Chế độ dinh dưỡng cho người cao tuổi, thực phẩm sạch (rau, hoa quả) tạo độc quyền của cơ sở (đồ Nhật)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+Có chế độ sữa cho người lớn tuổi, sữa cao cấp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+Nước suối nhập từ Nhật Bản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+Khẩu phần ăn là không ngọt, không dầu mỡ.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Nghiê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cứu về người già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 sở thích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+ bệnh án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chất lượng con người phục vụ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sẽ có sách giới thiệu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sắp xếp các gọi dịch vụ khoa học hợp lý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Lưu 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Tất cả gói  dịch vụ điều dựa trên khoa học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140" w:firstLineChars="5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chi phí cơ sở vật chất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140" w:firstLineChars="5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vi-VN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ham khảo gói dịch vụ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firstLine="140" w:firstLineChars="5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Dự  toán đầu tư cơ sở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textAlignment w:val="auto"/>
        <w:rPr>
          <w:rFonts w:ascii="Times New Roman" w:hAnsi="Times New Roman" w:eastAsia="Times New Roman" w:cs="Times New Roman"/>
          <w:sz w:val="58"/>
          <w:szCs w:val="58"/>
        </w:rPr>
      </w:pPr>
    </w:p>
    <w:sectPr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F5B2E"/>
    <w:multiLevelType w:val="singleLevel"/>
    <w:tmpl w:val="EAEF5B2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46DAB"/>
    <w:rsid w:val="478E8DC8"/>
    <w:rsid w:val="7DFC4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660</TotalTime>
  <ScaleCrop>false</ScaleCrop>
  <LinksUpToDate>false</LinksUpToDate>
  <Application>WPS Office_4.9.0.7859_F1E327BC-269C-435d-A152-05C5408002CA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2023-02-16T19:58:18Z</dcterms:created>
  <dc:creator>Data</dc:creator>
  <cp:lastModifiedBy>nhatphuong</cp:lastModifiedBy>
  <dcterms:modified xsi:type="dcterms:W3CDTF">2023-02-17T09:11:43Z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